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B6" w:rsidRPr="00D13021" w:rsidRDefault="000138B6" w:rsidP="000138B6">
      <w:pPr>
        <w:jc w:val="center"/>
        <w:rPr>
          <w:rFonts w:ascii="Calibri" w:hAnsi="Calibri"/>
        </w:rPr>
      </w:pPr>
      <w:r w:rsidRPr="00D13021">
        <w:rPr>
          <w:rFonts w:ascii="Calibri" w:hAnsi="Calibri"/>
          <w:sz w:val="28"/>
        </w:rPr>
        <w:t>Karta oceny wniosku</w:t>
      </w:r>
      <w:bookmarkStart w:id="0" w:name="_GoBack"/>
      <w:bookmarkEnd w:id="0"/>
    </w:p>
    <w:p w:rsidR="000138B6" w:rsidRPr="00D13021" w:rsidRDefault="000138B6" w:rsidP="000138B6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tLeast"/>
        <w:ind w:left="0"/>
        <w:rPr>
          <w:rFonts w:ascii="Calibri" w:hAnsi="Calibri" w:cs="Arial"/>
        </w:rPr>
      </w:pPr>
      <w:r w:rsidRPr="00D13021">
        <w:rPr>
          <w:rFonts w:ascii="Calibri" w:hAnsi="Calibri" w:cs="Arial"/>
        </w:rPr>
        <w:t>Nazwa zadania</w:t>
      </w:r>
    </w:p>
    <w:p w:rsidR="000138B6" w:rsidRPr="00D13021" w:rsidRDefault="000138B6" w:rsidP="00D13021">
      <w:pPr>
        <w:pStyle w:val="Akapitzlist"/>
        <w:widowControl w:val="0"/>
        <w:autoSpaceDE w:val="0"/>
        <w:autoSpaceDN w:val="0"/>
        <w:adjustRightInd w:val="0"/>
        <w:spacing w:after="120" w:line="360" w:lineRule="atLeast"/>
        <w:ind w:left="284" w:hanging="284"/>
        <w:rPr>
          <w:rFonts w:ascii="Calibri" w:hAnsi="Calibri" w:cs="Arial"/>
        </w:rPr>
      </w:pPr>
      <w:r w:rsidRPr="00D13021">
        <w:rPr>
          <w:rFonts w:ascii="Calibri" w:hAnsi="Calibri" w:cs="Arial"/>
        </w:rPr>
        <w:t>...................................................................................................................................</w:t>
      </w:r>
      <w:r w:rsidR="00D13021">
        <w:rPr>
          <w:rFonts w:ascii="Calibri" w:hAnsi="Calibri" w:cs="Arial"/>
        </w:rPr>
        <w:t>................................</w:t>
      </w:r>
    </w:p>
    <w:p w:rsidR="000138B6" w:rsidRPr="00D13021" w:rsidRDefault="000138B6" w:rsidP="000138B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/>
        <w:rPr>
          <w:rFonts w:ascii="Calibri" w:hAnsi="Calibri" w:cs="Arial"/>
        </w:rPr>
      </w:pPr>
      <w:r w:rsidRPr="00D13021">
        <w:rPr>
          <w:rFonts w:ascii="Calibri" w:hAnsi="Calibri" w:cs="Arial"/>
        </w:rPr>
        <w:t>Kryteria oceny wniosku:</w:t>
      </w:r>
    </w:p>
    <w:p w:rsidR="000138B6" w:rsidRPr="00D13021" w:rsidRDefault="000138B6" w:rsidP="000138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426"/>
        <w:rPr>
          <w:rFonts w:ascii="Calibri" w:hAnsi="Calibri" w:cs="Arial"/>
        </w:rPr>
      </w:pPr>
      <w:r w:rsidRPr="00D13021">
        <w:rPr>
          <w:rFonts w:ascii="Calibri" w:hAnsi="Calibri" w:cs="Arial"/>
        </w:rPr>
        <w:t>Kryteria formalne:</w:t>
      </w:r>
    </w:p>
    <w:p w:rsidR="000138B6" w:rsidRPr="00D13021" w:rsidRDefault="00D7277B" w:rsidP="000138B6">
      <w:pPr>
        <w:ind w:left="426" w:hanging="142"/>
        <w:rPr>
          <w:rFonts w:ascii="Calibri" w:hAnsi="Calibri"/>
        </w:rPr>
      </w:pPr>
      <w:r>
        <w:rPr>
          <w:rFonts w:ascii="Calibri" w:hAnsi="Calibri"/>
        </w:rPr>
        <w:t>1.</w:t>
      </w:r>
      <w:r w:rsidR="000138B6" w:rsidRPr="00D13021">
        <w:rPr>
          <w:rFonts w:ascii="Calibri" w:hAnsi="Calibri"/>
        </w:rPr>
        <w:t xml:space="preserve"> zgodność  inicjatywy  z dokumentami  strategicznymi,  miejscowym  planem  zagospodarowania  przestrzennego  i planami inwestycyjnymi Gminy Miasta Pionki: TAK – NIE;</w:t>
      </w:r>
    </w:p>
    <w:p w:rsidR="000138B6" w:rsidRPr="00D13021" w:rsidRDefault="00D7277B" w:rsidP="000138B6">
      <w:pPr>
        <w:ind w:firstLine="284"/>
        <w:rPr>
          <w:rFonts w:ascii="Calibri" w:hAnsi="Calibri"/>
        </w:rPr>
      </w:pPr>
      <w:r>
        <w:rPr>
          <w:rFonts w:ascii="Calibri" w:hAnsi="Calibri"/>
        </w:rPr>
        <w:t>2.</w:t>
      </w:r>
      <w:r w:rsidR="000138B6" w:rsidRPr="00D13021">
        <w:rPr>
          <w:rFonts w:ascii="Calibri" w:hAnsi="Calibri"/>
        </w:rPr>
        <w:t xml:space="preserve"> możliwość techniczna realizacji zadania</w:t>
      </w:r>
      <w:r w:rsidR="00645E6F" w:rsidRPr="00D13021">
        <w:rPr>
          <w:rFonts w:ascii="Calibri" w:hAnsi="Calibri"/>
        </w:rPr>
        <w:t>:</w:t>
      </w:r>
      <w:r w:rsidR="000138B6" w:rsidRPr="00D13021">
        <w:rPr>
          <w:rFonts w:ascii="Calibri" w:hAnsi="Calibri"/>
        </w:rPr>
        <w:t xml:space="preserve"> TAK – NIE;</w:t>
      </w:r>
    </w:p>
    <w:p w:rsidR="000138B6" w:rsidRDefault="000138B6" w:rsidP="00645E6F">
      <w:pPr>
        <w:spacing w:after="360"/>
        <w:ind w:firstLine="284"/>
        <w:rPr>
          <w:rFonts w:ascii="Calibri" w:hAnsi="Calibri"/>
          <w:b/>
        </w:rPr>
      </w:pPr>
      <w:r w:rsidRPr="00D13021">
        <w:rPr>
          <w:rFonts w:ascii="Calibri" w:hAnsi="Calibri"/>
          <w:b/>
        </w:rPr>
        <w:t>Wniosek spełnia / nie spełnia kryteria formalne</w:t>
      </w:r>
    </w:p>
    <w:p w:rsidR="00D7277B" w:rsidRPr="00D7277B" w:rsidRDefault="00D7277B" w:rsidP="00645E6F">
      <w:pPr>
        <w:spacing w:after="360"/>
        <w:ind w:firstLine="284"/>
        <w:rPr>
          <w:rFonts w:ascii="Calibri" w:hAnsi="Calibri"/>
        </w:rPr>
      </w:pPr>
      <w:r w:rsidRPr="00D7277B">
        <w:rPr>
          <w:rFonts w:ascii="Calibri" w:hAnsi="Calibri"/>
        </w:rPr>
        <w:t>2) Kryteria merytoryczno-finansowe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90"/>
        <w:gridCol w:w="890"/>
        <w:gridCol w:w="890"/>
        <w:gridCol w:w="890"/>
        <w:gridCol w:w="890"/>
        <w:gridCol w:w="1042"/>
        <w:gridCol w:w="1071"/>
      </w:tblGrid>
      <w:tr w:rsidR="008C1726" w:rsidRPr="00D7277B" w:rsidTr="008C1726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Szczegółowe kryteria oceny wniosku o realizację inicjatywy lokalnej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50336D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przyznane punkty</w:t>
            </w:r>
          </w:p>
        </w:tc>
      </w:tr>
      <w:tr w:rsidR="008C1726" w:rsidRPr="00D7277B" w:rsidTr="008C1726">
        <w:trPr>
          <w:trHeight w:val="9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Celowość realizacji zadania z punktu widzenia potrzeb społeczności lokalnej czyli zgodność wniosku z lokalnymi potrzebami mieszkańców - ocena zostanie dokonana na podstawie opisu planowanego zadania publicznego; ocena zawiera uzasadnienie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0-10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9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Stan przygotowania zadania na moment złożenia wniosku - przyznaje punkty na podstawie dokonanej oceny uwzględniając charakter i specyfikę danego zadania; ocena zawiera uzasadnienie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0-10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Liczba odbiorców zadania publicznego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2-10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do 10 osób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od 11  do 20 osób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od 21 do 30 osób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od 31 do 40 osób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powyżej 40 osób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6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Wkład pracy społecznej Wnioskodawcy w realizację zadania (obliczany jako stosunek pracy 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połecznej do wartości całkowite</w:t>
            </w: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zadania)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1-5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1726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poniżej 10%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10 - 30%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31 - 50%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51 - 75%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powyżej 75%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6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Udział rzeczowy Wnioskodawcy w realizację zadania (obliczany jako stosunek wkładu rzeczowego do wartości całkowitej zadania)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2-10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poniżej 10%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10 - 30%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31 - 50%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51 - 75%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powyżej 75%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Wkład finansowy Wnioskodawcy w realizację zadania (obliczany jako stosunek wkładu finansowego do wartości całkowitej zadania)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2-10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poniżej 10%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10 - 30%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31 - 50%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51 - 75%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color w:val="000000"/>
                <w:lang w:eastAsia="pl-PL"/>
              </w:rPr>
              <w:t>powyżej 75%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7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1726" w:rsidRPr="00D7277B" w:rsidRDefault="008C1726" w:rsidP="008C1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1726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726" w:rsidRPr="00D7277B" w:rsidTr="008C1726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C1726" w:rsidRPr="00D7277B" w:rsidRDefault="008C1726" w:rsidP="00D7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7011" w:rsidRPr="00D13021" w:rsidRDefault="00CB61F6">
      <w:pPr>
        <w:rPr>
          <w:rFonts w:ascii="Calibri" w:hAnsi="Calibri"/>
        </w:rPr>
      </w:pPr>
    </w:p>
    <w:sectPr w:rsidR="005C7011" w:rsidRPr="00D13021" w:rsidSect="00D13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F6" w:rsidRDefault="00CB61F6" w:rsidP="00CB61F6">
      <w:pPr>
        <w:spacing w:after="0" w:line="240" w:lineRule="auto"/>
      </w:pPr>
      <w:r>
        <w:separator/>
      </w:r>
    </w:p>
  </w:endnote>
  <w:endnote w:type="continuationSeparator" w:id="0">
    <w:p w:rsidR="00CB61F6" w:rsidRDefault="00CB61F6" w:rsidP="00C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F6" w:rsidRDefault="00CB61F6" w:rsidP="00CB61F6">
      <w:pPr>
        <w:spacing w:after="0" w:line="240" w:lineRule="auto"/>
      </w:pPr>
      <w:r>
        <w:separator/>
      </w:r>
    </w:p>
  </w:footnote>
  <w:footnote w:type="continuationSeparator" w:id="0">
    <w:p w:rsidR="00CB61F6" w:rsidRDefault="00CB61F6" w:rsidP="00C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F6" w:rsidRPr="00D60484" w:rsidRDefault="00CB61F6" w:rsidP="00CB61F6">
    <w:pPr>
      <w:pStyle w:val="Nagwek"/>
      <w:jc w:val="right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Załącznik nr 2</w:t>
    </w:r>
    <w:r>
      <w:rPr>
        <w:rFonts w:ascii="Calibri" w:hAnsi="Calibri" w:cs="Arial"/>
        <w:sz w:val="20"/>
      </w:rPr>
      <w:t xml:space="preserve"> do Zarządzenia Nr 133/2020 Burmistrza Miasta Pionki z dnia 27 listopada 2020r.</w:t>
    </w:r>
  </w:p>
  <w:p w:rsidR="00CB61F6" w:rsidRDefault="00CB61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B7F"/>
    <w:multiLevelType w:val="hybridMultilevel"/>
    <w:tmpl w:val="38EC1EE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BEF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1ACE"/>
    <w:multiLevelType w:val="hybridMultilevel"/>
    <w:tmpl w:val="58644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54C9"/>
    <w:multiLevelType w:val="hybridMultilevel"/>
    <w:tmpl w:val="ADD8D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33FE"/>
    <w:multiLevelType w:val="hybridMultilevel"/>
    <w:tmpl w:val="A2E00C02"/>
    <w:lvl w:ilvl="0" w:tplc="67BAB7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6"/>
    <w:rsid w:val="000138B6"/>
    <w:rsid w:val="000C1B31"/>
    <w:rsid w:val="00103703"/>
    <w:rsid w:val="0050336D"/>
    <w:rsid w:val="00645E6F"/>
    <w:rsid w:val="0071303D"/>
    <w:rsid w:val="008C1726"/>
    <w:rsid w:val="009F188E"/>
    <w:rsid w:val="00AA7CD4"/>
    <w:rsid w:val="00CB61F6"/>
    <w:rsid w:val="00CC6750"/>
    <w:rsid w:val="00D13021"/>
    <w:rsid w:val="00D7277B"/>
    <w:rsid w:val="00E24AF7"/>
    <w:rsid w:val="00E457C2"/>
    <w:rsid w:val="00E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7E4D-1942-4786-A4BC-D671EB39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B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61F6"/>
  </w:style>
  <w:style w:type="paragraph" w:styleId="Stopka">
    <w:name w:val="footer"/>
    <w:basedOn w:val="Normalny"/>
    <w:link w:val="StopkaZnak"/>
    <w:uiPriority w:val="99"/>
    <w:unhideWhenUsed/>
    <w:rsid w:val="00CB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Borkowski</dc:creator>
  <cp:keywords/>
  <dc:description/>
  <cp:lastModifiedBy>Piotr Borkowski</cp:lastModifiedBy>
  <cp:revision>5</cp:revision>
  <cp:lastPrinted>2020-11-27T10:22:00Z</cp:lastPrinted>
  <dcterms:created xsi:type="dcterms:W3CDTF">2020-09-10T12:29:00Z</dcterms:created>
  <dcterms:modified xsi:type="dcterms:W3CDTF">2020-11-27T10:36:00Z</dcterms:modified>
</cp:coreProperties>
</file>