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F9384" w14:textId="3A15DD99" w:rsidR="00493ADE" w:rsidRPr="00493ADE" w:rsidRDefault="00493ADE" w:rsidP="00493ADE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noProof/>
          <w:color w:val="666666"/>
          <w:sz w:val="24"/>
          <w:szCs w:val="24"/>
          <w:lang w:eastAsia="pl-PL"/>
        </w:rPr>
        <w:drawing>
          <wp:inline distT="0" distB="0" distL="0" distR="0" wp14:anchorId="14B40B5A" wp14:editId="16118B33">
            <wp:extent cx="2886075" cy="923925"/>
            <wp:effectExtent l="0" t="0" r="9525" b="9525"/>
            <wp:docPr id="2" name="Obraz 2" descr="Lex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ADE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pl-PL"/>
        </w:rPr>
        <w:t xml:space="preserve">Pełny system informacji prawnej </w:t>
      </w:r>
      <w:proofErr w:type="spellStart"/>
      <w:r w:rsidRPr="00493ADE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pl-PL"/>
        </w:rPr>
        <w:t>LexLege</w:t>
      </w:r>
      <w:proofErr w:type="spellEnd"/>
      <w:r w:rsidRPr="00493ADE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pl-PL"/>
        </w:rPr>
        <w:t> </w:t>
      </w:r>
      <w:hyperlink r:id="rId5" w:tooltip="Prawo oświatowe  " w:history="1">
        <w:r w:rsidRPr="00493ADE">
          <w:rPr>
            <w:rFonts w:ascii="Old Standard" w:eastAsia="Times New Roman" w:hAnsi="Old Standard" w:cs="Times New Roman"/>
            <w:b/>
            <w:bCs/>
            <w:caps/>
            <w:color w:val="383134"/>
            <w:sz w:val="17"/>
            <w:szCs w:val="17"/>
            <w:u w:val="single"/>
            <w:bdr w:val="none" w:sz="0" w:space="0" w:color="auto" w:frame="1"/>
            <w:lang w:eastAsia="pl-PL"/>
          </w:rPr>
          <w:t>SPRAWDŹ</w:t>
        </w:r>
      </w:hyperlink>
    </w:p>
    <w:p w14:paraId="2FBAD47E" w14:textId="77777777" w:rsidR="00493ADE" w:rsidRPr="00493ADE" w:rsidRDefault="00493ADE" w:rsidP="00493ADE">
      <w:pPr>
        <w:shd w:val="clear" w:color="auto" w:fill="FFFFFF"/>
        <w:spacing w:after="150" w:line="570" w:lineRule="atLeast"/>
        <w:outlineLvl w:val="0"/>
        <w:rPr>
          <w:rFonts w:ascii="Old Standard" w:eastAsia="Times New Roman" w:hAnsi="Old Standard" w:cs="Times New Roman"/>
          <w:b/>
          <w:bCs/>
          <w:color w:val="217954"/>
          <w:kern w:val="36"/>
          <w:sz w:val="57"/>
          <w:szCs w:val="57"/>
          <w:lang w:eastAsia="pl-PL"/>
        </w:rPr>
      </w:pPr>
      <w:r w:rsidRPr="00493ADE">
        <w:rPr>
          <w:rFonts w:ascii="Old Standard" w:eastAsia="Times New Roman" w:hAnsi="Old Standard" w:cs="Times New Roman"/>
          <w:b/>
          <w:bCs/>
          <w:color w:val="217954"/>
          <w:kern w:val="36"/>
          <w:sz w:val="57"/>
          <w:szCs w:val="57"/>
          <w:lang w:eastAsia="pl-PL"/>
        </w:rPr>
        <w:t>Prawo oświatowe</w:t>
      </w:r>
    </w:p>
    <w:p w14:paraId="2D76BFB0" w14:textId="77777777" w:rsidR="00493ADE" w:rsidRPr="00493ADE" w:rsidRDefault="00493ADE" w:rsidP="004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D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A2445B9">
          <v:rect id="_x0000_i1026" style="width:168.75pt;height:0" o:hrpct="0" o:hrstd="t" o:hrnoshade="t" o:hr="t" fillcolor="#666" stroked="f"/>
        </w:pict>
      </w:r>
    </w:p>
    <w:p w14:paraId="3FA49B94" w14:textId="77777777" w:rsidR="00493ADE" w:rsidRPr="00493ADE" w:rsidRDefault="00493ADE" w:rsidP="00493ADE">
      <w:pPr>
        <w:shd w:val="clear" w:color="auto" w:fill="FBFBFB"/>
        <w:spacing w:line="315" w:lineRule="atLeast"/>
        <w:rPr>
          <w:rFonts w:ascii="Georgia" w:eastAsia="Times New Roman" w:hAnsi="Georgia" w:cs="Times New Roman"/>
          <w:color w:val="666666"/>
          <w:sz w:val="20"/>
          <w:szCs w:val="20"/>
          <w:lang w:eastAsia="pl-PL"/>
        </w:rPr>
      </w:pPr>
      <w:r w:rsidRPr="00493ADE">
        <w:rPr>
          <w:rFonts w:ascii="Georgia" w:eastAsia="Times New Roman" w:hAnsi="Georgia" w:cs="Times New Roman"/>
          <w:color w:val="666666"/>
          <w:sz w:val="20"/>
          <w:szCs w:val="20"/>
          <w:lang w:eastAsia="pl-PL"/>
        </w:rPr>
        <w:t xml:space="preserve">Dz.U.2020.0.910 </w:t>
      </w:r>
      <w:proofErr w:type="spellStart"/>
      <w:r w:rsidRPr="00493ADE">
        <w:rPr>
          <w:rFonts w:ascii="Georgia" w:eastAsia="Times New Roman" w:hAnsi="Georgia" w:cs="Times New Roman"/>
          <w:color w:val="666666"/>
          <w:sz w:val="20"/>
          <w:szCs w:val="20"/>
          <w:lang w:eastAsia="pl-PL"/>
        </w:rPr>
        <w:t>t.j</w:t>
      </w:r>
      <w:proofErr w:type="spellEnd"/>
      <w:r w:rsidRPr="00493ADE">
        <w:rPr>
          <w:rFonts w:ascii="Georgia" w:eastAsia="Times New Roman" w:hAnsi="Georgia" w:cs="Times New Roman"/>
          <w:color w:val="666666"/>
          <w:sz w:val="20"/>
          <w:szCs w:val="20"/>
          <w:lang w:eastAsia="pl-PL"/>
        </w:rPr>
        <w:t>. - Ustawa z dnia 14 grudnia 2016 r. - Prawo oświatowe</w:t>
      </w:r>
    </w:p>
    <w:p w14:paraId="28F15209" w14:textId="77777777" w:rsidR="00493ADE" w:rsidRPr="00493ADE" w:rsidRDefault="00493ADE" w:rsidP="00493ADE">
      <w:pPr>
        <w:spacing w:before="30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33"/>
            <w:szCs w:val="33"/>
            <w:u w:val="single"/>
            <w:lang w:eastAsia="pl-PL"/>
          </w:rPr>
          <w:t>Rozdział 2. Wychowanie przedszkolne, obowiązek szkolny i obowiązek nauki</w:t>
        </w:r>
      </w:hyperlink>
    </w:p>
    <w:p w14:paraId="4CE4F1DE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7" w:tooltip="Wychowanie przedszkolne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31. Wychowanie przedszkolne</w:t>
        </w:r>
      </w:hyperlink>
    </w:p>
    <w:p w14:paraId="061FC03F" w14:textId="77777777" w:rsidR="00493ADE" w:rsidRPr="00493ADE" w:rsidRDefault="00493ADE" w:rsidP="00493ADE">
      <w:pPr>
        <w:spacing w:after="240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1. Wychowanie przedszkolne obejmuje dzieci od początku roku szkolnego w roku kalendarzowym, w którym dziecko kończy 3 lata, do końca roku szkolnego w roku kalendarzowym, w którym dziecko kończy 7 lat. Wychowanie przedszkolne jest realizowane w przedszkolach, oddziałach przedszkolnych w szkołach podstawowych oraz w innych formach wychowania przedszkolnego.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odracza się zgodnie z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38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odroczenie rozpoczęcie spełniania przez dziecko obowiązku szkolnego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3. W szczególnie uzasadnionych przypadkach wychowaniem przedszkolnym może także zostać objęte dziecko, które ukończyło 2,5 roku.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4. Dziecko w wieku 6 lat jest obowiązane odbyć roczne przygotowanie przedszkolne w przedszkolu, oddziale przedszkolnym w szkole podstawowej lub w innej formie wychowania przedszkolnego.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5. Obowiązek, o którym mowa w ust. 4, rozpoczyna się z początkiem roku szkolnego w roku kalendarzowym, w którym dziecko kończy 6 lat. W przypadku dziecka, o którym mowa w ust. 2, obowiązek ten rozpoczyna się z początkiem roku szkolnego poprzedzającego rok szkolny, w którym dziecko rozpocznie spełnianie obowiązku szkolnego.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6. Dzieci w wieku 3–5 lat mają prawo do korzystania z wychowania przedszkolnego w przedszkolu, oddziale przedszkolnym w szkole podstawowej lub innej formie wychowania przedszkolnego.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7. Dziecko uzyskuje prawo, o którym mowa w ust. 6, z początkiem roku szkolnego w roku kalendarzowym, w którym kończy 3 lata.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8. Zapewnienie warunków do spełniania obowiązku, o którym mowa w ust. 4, oraz realizacji prawa, o którym mowa w ust. 6, jest zadaniem własnym gminy.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9. Zadanie, o którym mowa w ust. 8, jest wykonywane przez gminę przez zapewnienie dziecku możliwości korzystania z wychowania przedszkolnego w: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publicznym przedszkolu, oddziale przedszkolnym w publicznej szkole podstawowej lub publicznej innej formie wychowania przedszkolnego, prowadzonych przez gminę, lub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publicznym przedszkolu, oddziale przedszkolnym w publicznej szkole podstawowej lub publicznej innej formie wychowania przedszkolnego, prowadzonych przez inną osobę prawną lub osobę fizyczną, położonych na obszarze gminy, lub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3) niepublicznym przedszkolu,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oddziale przedszkolnym w niepublicznej szkole podstawowej,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19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lub niepublicznej innej formie wychowania przedszkolnego, o której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21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oddziały międzynarodowe w szkołach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położonych na obszarze gminy.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10. Jeżeli liczba dzieci, którym gmina ma obowiązek zapewnić możliwość korzystania z wychowania przedszkolnego, zamieszkałych na obszarze danej gminy, zgłoszonych podczas postępowania rekrutacyjnego do publicznego przedszkola, oddziału przedszkolnego w publicznej szkole podstawowej, publicznej innej formy wychowania przedszkolnego, niepublicznego przedszkola,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oddziału przedszkolnego w niepublicznej szkole podstawowej,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19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lub niepublicznej innej formy wychowania przedszkolnego, o której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21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oddziały międzynarodowe w szkołach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przewyższy liczbę miejsc w tym przedszkolu, tym oddziale przedszkolnym lub tej innej formie wychowania przedszkolnego, dyrektor przedszkola lub dyrektor szkoły podstawowej informuje o nieprzyjęciu dziecka do przedszkola, oddziału przedszkolnego w szkole podstawowej lub innej formy wychowania przedszkolnego wójta (burmistrza, prezydenta miasta). W tym przypadku wójt (burmistrz, prezydent miasta) jest obowiązany pisemnie, nie później niż przed rozpoczęciem postępowania uzupełniającego, wskazać rodzicom inne publiczne przedszkole, oddział przedszkolny w publicznej szkole podstawowej albo publiczną inną formę wychowania przedszkolnego, albo niepubliczne przedszkole,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oddział przedszkolny w niepublicznej szkole podstawowej,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19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egzamin ósmoklasisty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ust. 1 ustawy o finansowaniu zadań oświatowych, albo niepubliczną inną formę wychowania przedszkolnego, o której mowa 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21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które mogą przyjąć dziecko. Czas pracy wskazanego przez wójta (burmistrza, prezydenta miasta) innego publicznego przedszkola, oddziału przedszkolnego w publicznej szkole podstawowej, publicznej innej formy wychowania przedszkolnego, niepublicznego przedszkola,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oddziału przedszkolnego w niepublicznej szkole podstawowej,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19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albo niepublicznej innej formy wychowania przedszkolnego, o której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21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powinien być zbliżony do czasu pracy odpowiednio przedszkola, oddziału przedszkolnego w szkole podstawowej lub innej formy wychowania przedszkolnego, o przyjęcie do których ubiegali się rodzice dziecka.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11. Wójt (burmistrz, prezydent miasta) w przypadku, o którym mowa w ust. 10, w miarę możliwości wskazuje odpowiednio publiczne przedszkole, oddział przedszkolny w publicznej szkole podstawowej, publiczną inną formę wychowania przedszkolnego, niepubliczne przedszkole,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oddział przedszkolny w niepublicznej szkole podstawowej,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19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albo niepubliczną inną formę wychowania przedszkolnego, o której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21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położone najbliżej przedszkola, oddziału przedszkolnego w szkole podstawowej albo innej formy wychowania przedszkolnego, o przyjęcie do których ubiegali się rodzice dziecka.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12. W roku szkolnym, w którym upływa okres, w jakim dzieci mogły korzystać z wychowania przedszkolnego w niepublicznym przedszkolu, oddziale przedszkolnym w niepublicznej szkole podstawowej lub niepublicznej innej formie wychowania przedszkolnego, o których mowa odpowiednio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1,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19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i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21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rodzice tych dzieci składają, na kolejny rok szkolny, do wójta (burmistrza, prezydenta miasta) wniosek o zamiarze kontynuowania wychowania przedszkolnego w terminie 7 dni poprzedzających termin rozpoczęcia postępowania rekrutacyjnego określony zgodnie z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154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terminy przeprowadzania postępowania rekrutacyjnego i postępowania uzupełniającego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pkt 1.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13. W przypadku, o którym mowa w ust. 12, wójt (burmistrz, prezydent miasta) jest obowiązany pisemnie wskazać rodzicom miejsce, w którym ich dzieci mogą kontynuować wychowanie przedszkolne, zgodnie z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22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3 pkt 2 ustawy o finansowaniu zadań oświatowych.</w:t>
      </w:r>
    </w:p>
    <w:p w14:paraId="0B1EE843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8" w:tooltip="Sieć publicznych przedszkoli i oddziałów przedszkolnych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32. Sieć publicznych przedszkoli i oddziałów przedszkolnych</w:t>
        </w:r>
      </w:hyperlink>
    </w:p>
    <w:p w14:paraId="3BC10EBC" w14:textId="77777777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Rada gminy ustala sieć prowadzonych przez gminę publicznych przedszkoli i oddziałów przedszkolnych w szkołach podstawowych. Uchwała rady gminy podlega 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ogłoszeniu w wojewódzkim dzienniku urzędowym.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W przypadkach uzasadnionych warunkami demograficznymi i geograficznymi rada gminy może uzupełnić sieć publicznych przedszkoli i oddziałów przedszkolnych w szkołach podstawowych o publiczne inne formy wychowania przedszkolnego. Inne formy wychowania przedszkolnego organizuje się dla dzieci w miejscu zamieszkania lub w innym możliwie najbliższym miejscu.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3. Sieć publicznych przedszkoli i oddziałów przedszkolnych w publicznych szkołach podstawowych, wraz z publicznymi przedszkolami, oddziałami przedszkolnymi w publicznych szkołach podstawowych i publicznymi innymi formami wychowania przedszkolnego, prowadzonymi przez osoby prawne niebędące jednostkami samorządu terytorialnego lub osoby fizyczne, publicznymi innymi formami wychowania przedszkolnego, prowadzonymi przez gminę, niepublicznymi przedszkolami,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oddziałami przedszkolnymi w niepublicznych szkołach podstawowych,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19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oraz niepublicznymi innymi formami wychowania przedszkolnego,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21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powinna zapewniać dzieciom,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1, zamieszkałym na obszarze gminy, możliwość korzystania z wychowania przedszkolnego. Droga dziecka spełniającego obowiązek,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4, i dziecka pięcioletniego z domu do publicznego przedszkola, oddziału przedszkolnego w publicznej szkole podstawowej, publicznej innej formy wychowania przedszkolnego, niepublicznego przedszkola,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oddziału przedszkolnego w niepublicznej szkole podstawowej,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19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egzamin ósmoklasisty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albo niepublicznej innej formy wychowania przedszkolnego, o której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21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oddziały międzynarodowe w szkołach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w których gmina zapewniła tym dzieciom warunki spełniania tego obowiązku oraz realizacji prawa do korzystania z wychowania przedszkolnego, nie powinna przekraczać 3 km.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4. Ustalenie sieci, o której mowa w ust. 1 i 2, następuje po uzyskaniu pozytywnej opinii kuratora oświaty o zgodności tej sieci z warunkami określonymi w ust. 3.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5. Jeżeli droga, o której mowa w ust. 3, przekracza 3 km, obowiązkiem gminy jest zapewnienie bezpłatnego transportu i opieki w czasie przewozu dziecka albo zwrot kosztów przejazdu dziecka i opiekuna środkami komunikacji publicznej, jeżeli dowożenie zapewniają rodzice.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 xml:space="preserve">6. Obowiązkiem gminy jest zapewnienie niepełnosprawnym dzieciom pięcioletnim i 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sześcioletnim oraz dzieciom objętym wychowaniem przedszkolnym na podstawie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2 bezpłatnego transportu i opieki w czasie przewozu do najbliższego przedszkola, oddziału przedszkolnego w szkole podstawowej, innej formy wychowania przedszkolnego lub ośrodka rewalidacyjno-wychowawczego.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7. Gmina może zorganizować dzieciom bezpłatny transport i opiekę w czasie przewozu do przedszkola, oddziału przedszkolnego w szkole podstawowej lub innej formy wychowania przedszkolnego również w przypadkach, w których nie ma takiego obowiązku.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8. Nauczyciela oraz osobę, o której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15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zatrudnienie w placówce publicznej osoby nie będącej nauczycielem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1, prowadzących zajęcia w innej formie wychowania przedszkolnego prowadzonej przez gminę, zatrudnia dyrektor przedszkola lub szkoły podstawowej prowadzonych przez tę gminę.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9. Zajęcia w innych formach wychowania przedszkolnego prowadzą nauczyciele posiadający kwalifikacje wymagane od nauczycieli przedszkoli. Przepisy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15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zatrudnienie w placówce publicznej osoby nie będącej nauczycielem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1, 3 i 4 stosuje się odpowiednio.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10. W przypadku publicznych innych form wychowania przedszkolnego, prowadzonych przez osoby prawne niebędące jednostkami samorządu terytorialnego lub osoby fizyczne, oraz niepublicznych innych form wychowania przedszkolnego zadania i kompetencje określone w ustawie dla dyrektora przedszkola wykonuje osoba kierująca daną inną formą wychowania przedszkolnego wyznaczona przez osobę prowadzącą inną formę wychowania przedszkolnego.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11. Minister właściwy do spraw oświaty i wychowania określi, w drodze rozporządzenia, rodzaje innych form wychowania przedszkolnego, warunki tworzenia i organizowania tych form wychowania przedszkolnego, sposób ich działania oraz minimalny dzienny wymiar godzin świadczonego przez te formy nauczania, wychowania i opieki, uwzględniając w szczególności konieczność dostosowania form wychowania przedszkolnego do sytuacji i potrzeb lokalnych, a także możliwość prowadzenia zajęć tylko w niektóre dni tygodnia.</w:t>
      </w:r>
    </w:p>
    <w:p w14:paraId="785F0534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9" w:tooltip="Obowiązki rodziców dziecka podlegającego obowiązkowi przygotowania przedszkolnego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33. Obowiązki rodziców dziecka podlegającego obowiązkowi przygotowania przedszkolnego</w:t>
        </w:r>
      </w:hyperlink>
    </w:p>
    <w:p w14:paraId="7057A3F5" w14:textId="77777777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1. Rodzice dziecka podlegającego obowiązkowi,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4, są obowiązani do: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dopełnienia czynności związanych ze zgłoszeniem dziecka do przedszkola, oddziału przedszkolnego w szkole podstawowej lub innej formy wychowania przedszkolnego;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zapewnienia regularnego uczęszczania dziecka na zajęcia;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 xml:space="preserve">3) informowania, w terminie do dnia 30 września każdego roku, dyrektora szkoły 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podstawowej, w obwodzie której dziecko mieszka, o realizacji tego obowiązku spełnianego w sposób określony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36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spełnianie obowiązku szkolnego i obowiązku nauki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10;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4) zapewnienia dziecku warunków nauki określonych w zezwoleniu,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zezwolenie na spełnianie przez dziecko obowiązku przygotowania przedszkolnego, obowiązku szkolnego lub nauki w innych formach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– w przypadku dziecka realizującego obowiązek poza przedszkolem, oddziałem przedszkolnym w szkole podstawowej lub inną formą wychowania przedszkolnego.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Kontrolowanie spełniania obowiązku,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4, należy do zadań dyrektora szkoły podstawowej, w obwodzie której dziecko mieszka.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3. Dyrektorzy publicznych i niepublicznych przedszkoli i szkół podstawowych, w których zorganizowano oddziały przedszkolne, oraz nauczyciele prowadzący zajęcia w publicznych i niepublicznych innych formach wychowania przedszkolnego są obowiązani powiadomić dyrektora szkoły, w obwodzie której dziecko mieszka, o spełnianiu przez dziecko obowiązku,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4, odpowiednio w przedszkolu, oddziale przedszkolnym w szkole podstawowej lub w innej formie wychowania przedszkolnego oraz o zmianach w tym zakresie.</w:t>
      </w:r>
    </w:p>
    <w:p w14:paraId="6D39E8CF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10" w:tooltip="Inne formy wychowania przedszkolnego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34. Inne formy wychowania przedszkolnego</w:t>
        </w:r>
      </w:hyperlink>
    </w:p>
    <w:p w14:paraId="61A5424F" w14:textId="77777777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Osoby prawne i fizyczne mogą prowadzić inne formy wychowania przedszkolnego. Zajęcia w innej formie wychowania przedszkolnego prowadzi nauczyciel posiadający kwalifikacje wymagane od nauczycieli przedszkoli. Przepisy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15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zatrudnienie w placówce publicznej osoby nie będącej nauczycielem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i 4 stosuje się odpowiednio.</w:t>
      </w:r>
    </w:p>
    <w:p w14:paraId="1BEDCD4F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11" w:tooltip="Okres trwania obowiązku szkolnego i obowiązku nauki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35. Okres trwania obowiązku szkolnego i obowiązku nauki</w:t>
        </w:r>
      </w:hyperlink>
    </w:p>
    <w:p w14:paraId="0CEA05CD" w14:textId="77777777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1. Nauka jest obowiązkowa do ukończenia 18. roku życia.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Obowiązek szkolny dziecka rozpoczyna się z początkiem roku szkolnego w roku kalendarzowym, w którym dziecko kończy 7 lat, oraz trwa do ukończenia szkoły podstawowej, nie dłużej jednak niż do ukończenia 18. roku życia.</w:t>
      </w:r>
    </w:p>
    <w:p w14:paraId="08ED427F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12" w:tooltip="Spełnianie obowiązku szkolnego i obowiązku nauki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36. Spełnianie obowiązku szkolnego i obowiązku nauki</w:t>
        </w:r>
      </w:hyperlink>
    </w:p>
    <w:p w14:paraId="111CBE62" w14:textId="77777777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1. Na wniosek rodziców naukę w szkole podstawowej może także rozpocząć dziecko, które w danym roku kalendarzowym kończy 6 lat.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Dyrektor szkoły podstawowej przyjmuje dziecko, o którym mowa w ust. 1, jeżeli dziecko: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korzystało z wychowania przedszkolnego w roku szkolnym poprzedzającym rok szkolny, w którym ma rozpocząć naukę w szkole podstawowej, albo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 xml:space="preserve">2) posiada opinię o możliwości rozpoczęcia nauki w szkole podstawowej, wydaną 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przez publiczną poradnię psychologiczno-pedagogiczną albo niepubliczną poradnię psychologiczno-pedagogiczną założoną zgodnie z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168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zgłoszenie szkoły i placówki niepublicznej do odpowiedniej ewidencji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oraz zatrudniającą pracowników posiadających kwalifikacje określone dla pracowników publicznych poradni psychologiczno-pedagogicznych.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3. Dziecko, które zostało wcześniej przyjęte do szkoły podstawowej, jest zwolnione z obowiązku,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4.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4. Dyrektor publicznej szkoły podstawowej, w obwodzie której dziecko mieszka, na wniosek rodziców, odracza rozpoczęcie spełniania przez dziecko obowiązku szkolnego o jeden rok szkolny.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5. Wniosek, o którym mowa w ust. 4, składa się w roku kalendarzowym, w którym dziecko kończy 7 lat, nie później niż do dnia 31 sierpnia. Odroczenie dotyczy roku szkolnego, w którym dziecko ma rozpocząć spełnianie obowiązku szkolnego.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6. Do wniosku, o którym mowa w ust. 4, dołącza się opinię, z której wynika potrzeba odroczenia spełniania przez dziecko obowiązku szkolnego w danym roku szkolnym, wydaną przez publiczną poradnię psychologiczno-pedagogiczną albo niepubliczną poradnię psychologiczno-pedagogiczną, założoną zgodnie z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168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zgłoszenie szkoły i placówki niepublicznej do odpowiedniej ewidencji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oraz zatrudniającą pracowników posiadających kwalifikacje określone dla pracowników publicznych poradni psychologiczno-pedagogicznych.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7. Dziecko, któremu odroczono rozpoczęcie spełniania obowiązku szkolnego zgodnie z ust. 4, kontynuuje przygotowanie przedszkolne w przedszkolu, oddziale przedszkolnym w szkole podstawowej lub w innej formie wychowania przedszkolnego. Przepisy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32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sieć publicznych przedszkoli i oddziałów przedszkolnych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3 i 5 stosuje się odpowiednio.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8. Obowiązek szkolny spełnia się przez uczęszczanie do szkoły podstawowej publicznej albo niepublicznej.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9. Po ukończeniu szkoły podstawowej obowiązek nauki spełnia się przez: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uczęszczanie do publicznej lub niepublicznej szkoły ponadpodstawowej;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realizowanie, zgodnie z odrębnymi przepisami, przygotowania zawodowego u pracodawcy.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10. Obowiązek,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4, obowiązek szkolny i obowiązek nauki mogą być spełniane również przez uczęszczanie odpowiednio do przedszkola lub szkoły: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za granicą, w tym na podstawie umów międzynarodowych lub porozumień o współpracy bezpośredniej zawieranych przez szkoły, jednostki samorządu terytorialnego i organy administracji rządowej lub w ramach programów edukacyjnych Unii Europejskiej;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2) przy przedstawicielstwie dyplomatycznym innego państwa w Polsce.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11. Obowiązek szkolny i obowiązek nauki mogą być spełniane również przez uczęszczanie odpowiednio do szkoły lub zespołu szkół,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8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szkoły i placówki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ust. 5 pkt 2 lit. c </w:t>
      </w:r>
      <w:proofErr w:type="spellStart"/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tiret</w:t>
      </w:r>
      <w:proofErr w:type="spellEnd"/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pierwsze.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12. Uczeń, który ukończył szkołę ponadpodstawową przed ukończeniem 18. roku życia, może również spełniać obowiązek nauki przez uczęszczanie do szkoły wyższej lub na kwalifikacyjne kursy zawodowe.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13. Dyrektorzy niepublicznych szkół podstawowych oraz dyrektorzy publicznych szkół podstawowych, a także dyrektorzy szkół specjalnych i ośrodków,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2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zakres systemu oświaty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pkt 7, prowadzonych przez osoby fizyczne lub osoby prawne niebędące jednostkami samorządu terytorialnego, którym nie ustalono obwodów, o przyjęciu ucznia do szkoły są obowiązani powiadomić dyrektora publicznej szkoły podstawowej, w której obwodzie uczeń mieszka, oraz informować go o spełnianiu przez ucznia obowiązku szkolnego.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14. Przepis ust. 13 stosuje się odpowiednio do dyrektora publicznej szkoły podstawowej o ustalonym obwodzie, który przyjął do szkoły ucznia zamieszkującego w obwodzie innej szkoły publicznej.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15. Dyrektorzy publicznych i niepublicznych szkół ponadpodstawowych, pracodawcy, o których mowa w ust. 9 pkt 2, oraz osoby kierujące podmiotami prowadzącymi kwalifikacyjne kursy zawodowe, są obowiązani powiadomić wójta gminy (burmistrza, prezydenta miasta), na terenie której mieszka absolwent szkoły podstawowej, który nie ukończył 18 lat, o przyjęciu go do szkoły albo w celu przygotowania zawodowego albo na kwalifikacyjny kurs zawodowy, w terminie 14 dni od dnia przyjęcia absolwenta, oraz informować tego wójta (burmistrza, prezydenta miasta) o zmianach w spełnianiu obowiązku nauki przez absolwenta szkoły podstawowej, w terminie 14 dni od dnia powstania tych zmian.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16. Minister właściwy do spraw oświaty i wychowania, w porozumieniu z Ministrem Sprawiedliwości, określi, w drodze rozporządzenia: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przypadki, w których do publicznej lub niepublicznej szkoły dla dorosłych można przyjąć osobę, która ukończyła 16 lat, a w przypadku uczestników Ochotniczych Hufców Pracy oraz osób przebywających w zakładach karnych lub aresztach śledczych – 15 lat,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przypadki, w których osoba, która ukończyła ośmioletnią szkołę podstawową, może spełniać obowiązek nauki przez uczęszczanie na kwalifikacyjny kurs zawodowy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– uwzględniając w szczególności opóźnienie w cyklu kształcenia, przypadki losowe uniemożliwiające lub znacznie utrudniające uczęszczanie do szkoły lub umożliwienie spełniania obowiązku nauki osobom przebywającym w zakładach karnych lub aresztach śledczych.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17. Za spełnianie obowiązku,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4, obowiązku szkolnego i obowiązku nauki uznaje się również udział dzieci i młodzieży z niepełnosprawnością intelektualną w stopniu głębokim w zajęciach rewalidacyjno-wychowawczych, organizowanych zgodnie z przepisami wydanymi na podstawie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nauka, zajęcia rewalidacyjno-wychowawcze i rehabilitacja dla dzieci i młodzieży upośledzonych umysłowo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3 ustawy z dnia 19 sierpnia 1994 r. o ochronie zdrowia psychicznego (Dz. U. z 2020 r. poz. 685).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18. Przepisy ust. 1–3, 8, 9, 12, 13 i 15 stosuje się odpowiednio do szkół artystycznych realizujących kształcenie ogólne.</w:t>
      </w:r>
    </w:p>
    <w:p w14:paraId="16C06A94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13" w:tooltip="Zezwolenie na spełnianie przez dziecko obowiązku przygotowania przedszkolnego, obowiązku szkolnego lub nauki w innych formach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37. Zezwolenie na spełnianie przez dziecko obowiązku przygotowania przedszkolnego, obowiązku szkolnego lub nauki w innych formach</w:t>
        </w:r>
      </w:hyperlink>
    </w:p>
    <w:p w14:paraId="6EC57359" w14:textId="77777777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1. Na wniosek rodziców dyrektor odpowiednio publicznego lub niepublicznego przedszkola, szkoły podstawowej i szkoły ponadpodstawowej, do której dziecko zostało przyjęte, może zezwolić, w drodze decyzji, na spełnianie przez dziecko odpowiednio obowiązku,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4, poza przedszkolem, oddziałem przedszkolnym w szkole podstawowej lub inną formą wychowania przedszkolnego i obowiązku szkolnego lub obowiązku nauki poza szkołą.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Zezwolenie, o którym mowa w ust. 1, może być wydane przed rozpoczęciem roku szkolnego albo w trakcie roku szkolnego, jeżeli: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przedszkole, szkoła podstawowa lub szkoła ponadpodstawowa, do której dziecko zostało przyjęte, znajduje się na terenie województwa, w którym zamieszkuje dziecko;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do wniosku o wydanie zezwolenia dołączono: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a) opinię publicznej poradni psychologiczno-pedagogicznej,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b) oświadczenie rodziców o zapewnieniu dziecku warunków umożliwiających realizację podstawy programowej obowiązującej na danym etapie edukacyjnym,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c) zobowiązanie rodziców do przystępowania w każdym roku szkolnym przez dziecko spełniające obowiązek szkolny lub obowiązek nauki do rocznych egzaminów klasyfikacyjnych, o których mowa w ust. 4.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3. Przepisów ust. 2 pkt 1 i pkt 2 lit. a i c nie stosuje się w przypadku wydawania zezwolenia, o którym mowa w ust. 1, dla dzieci i młodzieży posiadających orzeczenie o potrzebie kształcenia specjalnego wydane ze względu na niepełnosprawność intelektualną w stopniu umiarkowanym lub znacznym.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 xml:space="preserve">4. Uczeń spełniający obowiązek szkolny lub obowiązek nauki poza szkołą uzyskuje roczne oceny klasyfikacyjne na podstawie rocznych egzaminów klasyfikacyjnych z zakresu części podstawy programowej obowiązującej na danym etapie edukacyjnym, uzgodnionej na dany rok szkolny z dyrektorem szkoły. Egzaminy klasyfikacyjne są przeprowadzane przez szkołę, której dyrektor zezwolił na spełnianie obowiązku szkolnego lub obowiązku nauki poza szkołą. Uczniowi takiemu nie ustala się oceny 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zachowania. Egzamin klasyfikacyjny przeprowadza się zgodnie z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44l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egzamin klasyfikacyjny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ustawy o systemie oświaty i przepisami wydanymi na podstawie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44zb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rozporządzenie w sprawie oceniania, klasyfikowania i promowania uczniów w szkołach publicznych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ustawy o systemie oświaty.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5. Przepisu ust. 4 nie stosuje się do dzieci i młodzieży posiadających orzeczenie o potrzebie kształcenia specjalnego wydane ze względu na niepełnosprawność intelektualną w stopniu umiarkowanym lub znacznym.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6. Roczna i końcowa klasyfikacja ucznia spełniającego obowiązek szkolny lub obowiązek nauki poza szkołą odbywa się zgodnie z przepisami rozdziału 469_3a ustawy o systemie oświaty.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7. Uczeń spełniający obowiązek szkolny lub obowiązek nauki poza szkołą, a także rodzic takiego ucznia, może korzystać ze wsparcia szkoły, której dyrektor wydał zezwolenie, o którym mowa w ust. 1, obejmującego: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prawo uczestniczenia w szkole w zajęciach,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109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podstawowe formy działalności dydaktyczno-wychowawczej szkoły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pkt 2, 3 i 5–7;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zapewnienie dostępu do: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a) podręczników, materiałów edukacyjnych i materiałów ćwiczeniowych,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54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ustawy o finansowaniu zadań oświatowych, oraz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b) pomocy dydaktycznych służących realizacji podstawy programowej znajdujących się w zasobach szkoły – w porozumieniu z dyrektorem tej szkoły;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3) udział w konsultacjach umożliwiających przygotowanie do rocznych egzaminów klasyfikacyjnych, o których mowa w ust. 4.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8. Cofnięcie zezwolenia, o którym mowa w ust. 1, następuje: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na wniosek rodziców;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jeżeli uczeń z przyczyn nieusprawiedliwionych nie przystąpił do rocznych egzaminów klasyfikacyjnych, o których mowa w ust. 4, albo nie zdał rocznych egzaminów klasyfikacyjnych, o których mowa w ust. 4;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3) w razie wydania zezwolenia z naruszeniem prawa.</w:t>
      </w:r>
    </w:p>
    <w:p w14:paraId="27E71764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14" w:tooltip="Odroczenie rozpoczęcie spełniania przez dziecko obowiązku szkolnego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38. Odroczenie rozpoczęcie spełniania przez dziecko obowiązku szkolnego</w:t>
        </w:r>
      </w:hyperlink>
    </w:p>
    <w:p w14:paraId="67792D1E" w14:textId="77777777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1. W przypadku dzieci posiadających orzeczenie o potrzebie kształcenia specjalnego,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2, rozpoczęcie spełniania obowiązku szkolnego może być odroczone nie dłużej niż do końca roku szkolnego w roku kalendarzowym, w którym dziecko kończy 9 lat.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Dyrektor publicznej szkoły podstawowej, w obwodzie której dziecko mieszka, na wniosek rodziców, odracza rozpoczęcie spełniania przez dziecko obowiązku szkolnego w danym roku szkolnym.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3. Wniosek, o którym mowa w ust. 2, składa się w roku kalendarzowym, w którym dziecko kończy 7 lat. Wniosek można złożyć ponownie w roku kalendarzowym, w którym dziecko kończy 8 lat. Wniosek składa się nie później niż do dnia 31 sierpnia. Odroczenie dotyczy roku szkolnego, w którym dziecko ma rozpocząć spełnianie obowiązku szkolnego.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4. Do wniosku, o którym mowa w ust. 2, dołącza się orzeczenie o potrzebie kształcenia specjalnego oraz opinię, z której wynika potrzeba odroczenia spełniania przez dziecko obowiązku szkolnego w danym roku szkolnym, wydaną przez publiczną poradnię psychologiczno-pedagogiczną albo niepubliczną poradnię psychologiczno-pedagogiczną, założoną zgodnie z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168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zgłoszenie szkoły i placówki niepublicznej do odpowiedniej ewidencji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oraz zatrudniającą pracowników posiadających kwalifikacje określone dla pracowników publicznych poradni psychologiczno-pedagogicznych.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5. Dziecko, któremu odroczono rozpoczęcie spełniania obowiązku szkolnego zgodnie z ust. 2, kontynuuje przygotowanie przedszkolne w przedszkolu, oddziale przedszkolnym w szkole podstawowej lub w innej formie wychowania przedszkolnego, a dziecko posiadające orzeczenie o potrzebie kształcenia specjalnego wydane ze względu na niepełnosprawności sprzężone, z których jedną z niepełnosprawności jest niepełnosprawność intelektualna, także w ośrodku rewalidacyjno-wychowawczym. Przepisy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32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sieć publicznych przedszkoli i oddziałów przedszkolnych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3 i 6 stosuje się odpowiednio.</w:t>
      </w:r>
    </w:p>
    <w:p w14:paraId="2EC4D747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15" w:tooltip="Organizacja sieci publicznych szkół podstawowych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39. Organizacja sieci publicznych szkół podstawowych</w:t>
        </w:r>
      </w:hyperlink>
    </w:p>
    <w:p w14:paraId="5083908A" w14:textId="77777777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1. Sieć publicznych szkół podstawowych powinna być zorganizowana w sposób umożliwiający wszystkim dzieciom spełnianie obowiązku szkolnego, z uwzględnieniem ust. 2.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Droga dziecka z domu do szkoły nie może przekraczać: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3 km – w przypadku uczniów klas I–IV szkół podstawowych;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4 km – w przypadku uczniów klas V–VIII szkół podstawowych.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3. Jeżeli droga dziecka z domu do szkoły, w której obwodzie dziecko mieszka: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przekracza odległości wymienione w ust. 2, obowiązkiem gminy jest zapewnienie bezpłatnego transportu i opieki w czasie przewozu dziecka albo zwrot kosztów przejazdu dziecka środkami komunikacji publicznej, jeżeli dowożenie zapewniają rodzice, a do ukończenia przez dziecko 7 lat – także zwrot kosztów przejazdu opiekuna dziecka środkami komunikacji publicznej;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nie przekracza odległości wymienionych w ust. 2, gmina może zorganizować bezpłatny transport, zapewniając opiekę w czasie przewozu.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4. Obowiązkiem gminy jest: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 xml:space="preserve">1) zapewnienie uczniom niepełnosprawnym, których kształcenie i wychowanie 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odbywa się na podstawie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127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kształcenie specjalne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, bezpłatnego transportu i opieki w czasie przewozu do najbliższej szkoły podstawowej, a uczniom z niepełnosprawnością ruchową, w tym z afazją, z niepełnosprawnością intelektualną w stopniu umiarkowanym lub znacznym – także do najbliższej szkoły ponadpodstawowej, do końca roku szkolnego w roku kalendarzowym, w którym uczeń kończy 21. rok życia;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zapewnienie dzieciom i młodzieży,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36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spełnianie obowiązku szkolnego i obowiązku nauki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17, a także dzieciom i młodzieży z niepełnosprawnościami sprzężonymi, z których jedną z niepełnosprawności jest niepełnosprawność intelektualna, bezpłatnego transportu i opieki w czasie przewozu do ośrodka rewalidacyjno-wychowawczego, do końca roku szkolnego w roku kalendarzowym, w którym kończą: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a) 24. rok życia – w przypadku uczniów z niepełnosprawnościami sprzężonymi, z których jedną z niepełnosprawności jest niepełnosprawność intelektualna,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b) 25. rok życia – w przypadku uczestników zajęć rewalidacyjno-wychowawczych.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3) (uchylony)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4a. Gmina może zorganizować dzieciom i młodzieży niepełnosprawnej, których kształcenie i wychowanie odbywa się na podstawie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127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kształcenie specjalne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, bezpłatny transport i opiekę w czasie przewozu do szkoły ponadpodstawowej oraz ośrodka,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2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zakres systemu oświaty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pkt 7, również w przypadkach, w których nie ma takiego obowiązku.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5. Rada gminy, z uwzględnieniem ust. 1 i 2, ustala plan sieci publicznych szkół podstawowych prowadzonych przez gminę, a także określa granice obwodów publicznych szkół podstawowych, z wyjątkiem specjalnych, mających siedzibę na obszarze gminy, z zastrzeżeniem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88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akt założycielski szkoły lub placówki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2. W przypadku publicznych szkół podstawowych prowadzonych przez inne organy, określenie granic ich obwodów następuje w uzgodnieniu z tymi organami. Uchwała rady gminy podlega ogłoszeniu w wojewódzkim dzienniku urzędowym.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5a. W uchwale, o której mowa w ust. 5, wskazuje się adresy siedzib szkół, o których mowa w ust. 5, oraz adresy innych lokalizacji prowadzenia zajęć dydaktycznych, wychowawczych i opiekuńczych.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5b. Obwód szkoły podstawowej, w tym szkoły podstawowej obejmującej strukturą organizacyjną część klas szkoły podstawowej lub szkoły filialnej, nie może posiadać części wspólnej z obwodem innej szkoły podstawowej, z wyjątkiem szkoły podstawowej obejmującej strukturą organizacyjną część klas szkoły podstawowej lub szkoły filialnej, w zakresie klas nieobjętych strukturą organizacyjną tej szkoły.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6. Rada gminy, podejmując uchwałę, o której mowa w ust. 5, dąży do tego, aby szkoły podstawowe były szkołami: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1) o pełnej strukturze organizacyjnej;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funkcjonującymi w jednym budynku lub jego bliskiej lokalizacji.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7. Rada powiatu ustala plan sieci publicznych szkół ponadpodstawowych oraz szkół specjalnych, z uwzględnieniem szkół ponadpodstawowych i specjalnych mających siedzibę na obszarze powiatu prowadzonych przez inne organy prowadzące, tak aby umożliwić dzieciom i młodzieży zamieszkującym na obszarze powiatu lub przebywającym w podmiotach i jednostkach,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4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objaśnienie pojęć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pkt 2 lit. b, realizację odpowiednio obowiązku szkolnego lub obowiązku nauki. Uchwała rady powiatu podlega ogłoszeniu w wojewódzkim dzienniku urzędowym.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7a. W przypadku szkół prowadzonych przez jednostki samorządu terytorialnego tworzenie i likwidacja innych lokalizacji prowadzenia zajęć dydaktycznych, wychowawczych i opiekuńczych stanowi przekształcenie szkoły. Przepisy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89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likwidacja szkoły lub placówki publicznej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stosuje się.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8. Ustalenie planu sieci publicznych szkół, o którym mowa w ust. 5 i 7, następuje po uzyskaniu pozytywnej opinii kuratora oświaty o zgodności planu z warunkami określonymi odpowiednio w ust. 1, 2 i 5a–7a.</w:t>
      </w:r>
    </w:p>
    <w:p w14:paraId="624CDE7D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16" w:tooltip="Zwrot przez gminę kosztów przewozu dzieci, młodzieży i uczniów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39a. Zwrot przez gminę kosztów przewozu dzieci, młodzieży i uczniów</w:t>
        </w:r>
      </w:hyperlink>
    </w:p>
    <w:p w14:paraId="3A0051E1" w14:textId="414F0FA2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1. Obowiązki,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32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sieć publicznych przedszkoli i oddziałów przedszkolnych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6 i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39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organizacja sieci publicznych szkół podstawowych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4, gmina spełnia poprzez zorganizowanie bezpłatnego transportu i opieki w czasie przewozu dzieci, młodzieży i uczniów we własnym zakresie albo poprzez zwrot rodzicom kosztów przewozu dzieci, młodzieży i uczniów oraz rodziców.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Zwrot kosztów jednorazowego przewozu następuje w wysokości określonej według wzoru: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493ADE">
        <w:rPr>
          <w:rFonts w:ascii="Georgia" w:eastAsia="Times New Roman" w:hAnsi="Georgia" w:cs="Times New Roman"/>
          <w:noProof/>
          <w:sz w:val="24"/>
          <w:szCs w:val="24"/>
          <w:lang w:eastAsia="pl-PL"/>
        </w:rPr>
        <w:drawing>
          <wp:inline distT="0" distB="0" distL="0" distR="0" wp14:anchorId="3C93B5BB" wp14:editId="0D459418">
            <wp:extent cx="2333625" cy="742950"/>
            <wp:effectExtent l="0" t="0" r="9525" b="0"/>
            <wp:docPr id="1" name="Obraz 1" descr="wz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zó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gdzie: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a –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powrotem,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 xml:space="preserve">b – liczba kilometrów przewozu drogami publicznymi z miejsca zamieszkania rodzica do miejsca pracy i z powrotem, jeżeli nie wykonywałby przewozu, o którym mowa w 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lit. a,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c – średnia cena jednostki paliwa w danej gminie właściwego dla danego pojazdu,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d – średnie zużycie paliwa w jednostkach na 100 kilometrów dla danego pojazdu według danych producenta pojazdu.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3. Średnią cenę jednostki paliwa w gminie określa na każdy rok szkolny rada gminy, w drodze uchwały, uwzględniając ceny jednostki paliwa w gminie.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4. Zwrot kosztów przewozu, o którym mowa w ust. 1, następuje na podstawie umowy zawartej między wójtem (burmistrzem, prezydentem miasta) a rodzicami.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5. Wójt (burmistrz, prezydent miasta) zawiera z rodzicami umowę, o której mowa w ust. 4, w terminie 14 dni od dnia uzyskania informacji, że dowożenie i opiekę zapewniają rodzice.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6. Jeżeli rodzice powierzyli wykonywanie transportu i sprawowanie opieki w czasie przewozu innemu podmiotowi, kwotę zwrotu kosztów przewozu ustala się zgodnie z ust. 2.</w:t>
      </w:r>
    </w:p>
    <w:p w14:paraId="3951F0DE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18" w:tooltip="Obowiązki rodziców dziecka podlegającego obowiązkowi szkolnemu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40. Obowiązki rodziców dziecka podlegającego obowiązkowi szkolnemu</w:t>
        </w:r>
      </w:hyperlink>
    </w:p>
    <w:p w14:paraId="17923D1B" w14:textId="77777777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1. Rodzice dziecka podlegającego obowiązkowi szkolnemu są obowiązani do: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dopełnienia czynności związanych ze zgłoszeniem dziecka do szkoły;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zapewnienia regularnego uczęszczania dziecka na zajęcia szkolne;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3) zapewnienia dziecku warunków umożliwiających przygotowywanie się do zajęć;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4) informowania, w terminie do dnia 30 września każdego roku, dyrektora szkoły podstawowej, w obwodzie której dziecko mieszka, o realizacji obowiązku szkolnego spełnianego w sposób określony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36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spełnianie obowiązku szkolnego i obowiązku nauki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10 lub 11.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Rodzice dziecka podlegającego obowiązkowi nauki, na żądanie wójta gminy (burmistrza, prezydenta miasta), na terenie której dziecko mieszka, są obowiązani informować go o formie spełniania obowiązku nauki przez dziecko i zmianach w tym zakresie.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3. Rodzice dziecka realizującego obowiązek szkolny lub obowiązek nauki poza szkołą na podstawie zezwolenia,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37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zezwolenie na spełnianie przez dziecko obowiązku przygotowania przedszkolnego, obowiązku szkolnego lub nauki w innych formach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1, są obowiązani do zapewnienia dziecku warunków nauki określonych w tym zezwoleniu.</w:t>
      </w:r>
    </w:p>
    <w:p w14:paraId="603F0115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19" w:tooltip="Kontrola spełniania obowiązku szkolnego i obowiązku nauki" w:history="1">
        <w:r w:rsidRPr="00493ADE">
          <w:rPr>
            <w:rFonts w:ascii="Old Standard" w:eastAsia="Times New Roman" w:hAnsi="Old Standard" w:cs="Times New Roman"/>
            <w:b/>
            <w:bCs/>
            <w:color w:val="217954"/>
            <w:sz w:val="27"/>
            <w:szCs w:val="27"/>
            <w:u w:val="single"/>
            <w:lang w:eastAsia="pl-PL"/>
          </w:rPr>
          <w:t>Art. 41. Kontrola spełniania obowiązku szkolnego i obowiązku nauki</w:t>
        </w:r>
      </w:hyperlink>
    </w:p>
    <w:p w14:paraId="6C197F62" w14:textId="77777777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1. Dyrektorzy publicznych szkół podstawowych kontrolują spełnianie obowiązku szkolnego przez dzieci zamieszkałe w obwodach tych szkół, a gmina kontroluje spełnianie obowiązku nauki przez młodzież zamieszkałą na terenie tej gminy, w tym odpowiednio: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1) kontrolują wykonywanie obowiązków,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40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obowiązki rodziców dziecka podlegającego obowiązkowi szkolnemu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pkt 1, 2 i 4, a także współdziałają z rodzicami w realizacji obowiązków, o których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40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obowiązki rodziców dziecka podlegającego obowiązkowi szkolnemu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 pkt 3 i ust. 3;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prowadzą ewidencję spełniania obowiązku szkolnego oraz obowiązku nauki.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Wójt gminy (burmistrz, prezydent miasta) jest obowiązany przekazywać dyrektorom publicznych szkół podstawowych na obszarze gminy informacje o aktualnym stanie i zmianach w ewidencji dzieci i młodzieży w wieku 3–18 lat.</w:t>
      </w:r>
    </w:p>
    <w:p w14:paraId="2938BD00" w14:textId="77777777" w:rsidR="00493ADE" w:rsidRPr="00493ADE" w:rsidRDefault="00493ADE" w:rsidP="00493ADE">
      <w:pPr>
        <w:spacing w:after="0" w:line="300" w:lineRule="atLeast"/>
        <w:outlineLvl w:val="2"/>
        <w:rPr>
          <w:rFonts w:ascii="Old Standard" w:eastAsia="Times New Roman" w:hAnsi="Old Standard" w:cs="Times New Roman"/>
          <w:b/>
          <w:bCs/>
          <w:sz w:val="27"/>
          <w:szCs w:val="27"/>
          <w:lang w:eastAsia="pl-PL"/>
        </w:rPr>
      </w:pPr>
      <w:hyperlink r:id="rId20" w:tooltip="Egzekucja obowiązku przygotowania przedszkolnego  i obowiązku szkolnego lub obowiązku nauki" w:history="1">
        <w:r w:rsidRPr="00493ADE">
          <w:rPr>
            <w:rFonts w:ascii="Old Standard" w:eastAsia="Times New Roman" w:hAnsi="Old Standard" w:cs="Times New Roman"/>
            <w:b/>
            <w:bCs/>
            <w:color w:val="E5B812"/>
            <w:sz w:val="27"/>
            <w:szCs w:val="27"/>
            <w:u w:val="single"/>
            <w:lang w:eastAsia="pl-PL"/>
          </w:rPr>
          <w:t>Art. 42. Egzekucja obowiązku przygotowania przedszkolnego i obowiązku szkolnego lub obowiązku nauki</w:t>
        </w:r>
      </w:hyperlink>
    </w:p>
    <w:p w14:paraId="00B78025" w14:textId="77777777" w:rsidR="00493ADE" w:rsidRPr="00493ADE" w:rsidRDefault="00493ADE" w:rsidP="00493ADE">
      <w:pPr>
        <w:spacing w:after="75" w:line="360" w:lineRule="atLeas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1. Niespełnianie obowiązku,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4, obowiązku szkolnego lub obowiązku nauki podlega egzekucji w trybie przepisów o postępowaniu egzekucyjnym w administracji.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2. Przez niespełnienie obowiązku, o którym mowa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31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wychowanie przedszkolne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4, obowiązku szkolnego lub obowiązku nauki należy rozumieć nieusprawiedliwioną nieobecność w okresie jednego miesiąca na co najmniej 50%: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1) dni zajęć w przedszkolu, oddziale przedszkolnym w szkole podstawowej, innej formie wychowania przedszkolnego, szkole podstawowej, szkole ponadpodstawowej lub placówce;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br/>
        <w:t>2) zajęć w przypadku spełniania obowiązku nauki w sposób określony w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36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spełnianie obowiązku szkolnego i obowiązku nauki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9 pkt 2 i w przepisach wydanych na podstawie </w:t>
      </w:r>
      <w:r w:rsidRPr="00493ADE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art. 36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493ADE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spełnianie obowiązku szkolnego i obowiązku nauki</w:t>
      </w:r>
      <w:r w:rsidRPr="00493ADE">
        <w:rPr>
          <w:rFonts w:ascii="Georgia" w:eastAsia="Times New Roman" w:hAnsi="Georgia" w:cs="Times New Roman"/>
          <w:sz w:val="24"/>
          <w:szCs w:val="24"/>
          <w:lang w:eastAsia="pl-PL"/>
        </w:rPr>
        <w:t> ust. 16.</w:t>
      </w:r>
    </w:p>
    <w:p w14:paraId="2A25E292" w14:textId="77777777" w:rsidR="009755CE" w:rsidRDefault="009755CE"/>
    <w:sectPr w:rsidR="0097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ld 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59"/>
    <w:rsid w:val="00493ADE"/>
    <w:rsid w:val="00714B59"/>
    <w:rsid w:val="009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39B87-10D8-40A9-A609-92BD3CAD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3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3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3A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3A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3A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3A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3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524">
          <w:marLeft w:val="0"/>
          <w:marRight w:val="0"/>
          <w:marTop w:val="0"/>
          <w:marBottom w:val="30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17203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61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260918132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35090981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476458942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606429731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65245695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953949831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792135945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826239646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297106436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87046074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242031931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972907036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slege.pl/prawo-oswiatowe/k1581/a102503/" TargetMode="External"/><Relationship Id="rId13" Type="http://schemas.openxmlformats.org/officeDocument/2006/relationships/hyperlink" Target="https://www.arslege.pl/prawo-oswiatowe/k1581/a102513/" TargetMode="External"/><Relationship Id="rId18" Type="http://schemas.openxmlformats.org/officeDocument/2006/relationships/hyperlink" Target="https://www.arslege.pl/prawo-oswiatowe/k1581/a102519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slege.pl/prawo-oswiatowe/k1581/a102501/" TargetMode="External"/><Relationship Id="rId12" Type="http://schemas.openxmlformats.org/officeDocument/2006/relationships/hyperlink" Target="https://www.arslege.pl/prawo-oswiatowe/k1581/a102511/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arslege.pl/prawo-oswiatowe/k1581/a127137/" TargetMode="External"/><Relationship Id="rId20" Type="http://schemas.openxmlformats.org/officeDocument/2006/relationships/hyperlink" Target="https://www.arslege.pl/prawo-oswiatowe/k1581/a10252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slege.pl/prawo-oswiatowe/k1581/s11603/" TargetMode="External"/><Relationship Id="rId11" Type="http://schemas.openxmlformats.org/officeDocument/2006/relationships/hyperlink" Target="https://www.arslege.pl/prawo-oswiatowe/k1581/a102509/" TargetMode="External"/><Relationship Id="rId5" Type="http://schemas.openxmlformats.org/officeDocument/2006/relationships/hyperlink" Target="https://www.lexlege.pl/prawo-oswiatowe/" TargetMode="External"/><Relationship Id="rId15" Type="http://schemas.openxmlformats.org/officeDocument/2006/relationships/hyperlink" Target="https://www.arslege.pl/prawo-oswiatowe/k1581/a102517/" TargetMode="External"/><Relationship Id="rId10" Type="http://schemas.openxmlformats.org/officeDocument/2006/relationships/hyperlink" Target="https://www.arslege.pl/prawo-oswiatowe/k1581/a102507/" TargetMode="External"/><Relationship Id="rId19" Type="http://schemas.openxmlformats.org/officeDocument/2006/relationships/hyperlink" Target="https://www.arslege.pl/prawo-oswiatowe/k1581/a10252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rslege.pl/prawo-oswiatowe/k1581/a102505/" TargetMode="External"/><Relationship Id="rId14" Type="http://schemas.openxmlformats.org/officeDocument/2006/relationships/hyperlink" Target="https://www.arslege.pl/prawo-oswiatowe/k1581/a10251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5574</Words>
  <Characters>33450</Characters>
  <Application>Microsoft Office Word</Application>
  <DocSecurity>0</DocSecurity>
  <Lines>278</Lines>
  <Paragraphs>77</Paragraphs>
  <ScaleCrop>false</ScaleCrop>
  <Company/>
  <LinksUpToDate>false</LinksUpToDate>
  <CharactersWithSpaces>38947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Mucha</dc:creator>
  <cp:keywords/>
  <dc:description/>
  <cp:lastModifiedBy>Magdalena Mucha</cp:lastModifiedBy>
  <cp:revision>2</cp:revision>
  <cp:lastPrinted>2021-02-09T12:23:00Z</cp:lastPrinted>
  <dcterms:created xsi:type="dcterms:W3CDTF">2021-02-09T12:23:00Z</dcterms:created>
  <dcterms:modified xsi:type="dcterms:W3CDTF">2021-02-09T12:24:00Z</dcterms:modified>
</cp:coreProperties>
</file>